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56" w:rsidRDefault="00392F56" w:rsidP="00392F56">
      <w:pPr>
        <w:pStyle w:val="formattext"/>
        <w:shd w:val="clear" w:color="auto" w:fill="FFFFFF"/>
        <w:spacing w:before="0" w:beforeAutospacing="0" w:after="240" w:afterAutospacing="0" w:line="276" w:lineRule="auto"/>
        <w:jc w:val="center"/>
        <w:rPr>
          <w:color w:val="000000"/>
          <w:sz w:val="28"/>
          <w:szCs w:val="28"/>
        </w:rPr>
      </w:pPr>
      <w:bookmarkStart w:id="0" w:name="bssPhr338"/>
      <w:bookmarkStart w:id="1" w:name="ZAP2G9I3JD"/>
      <w:bookmarkStart w:id="2" w:name="ZAP2AR03HS"/>
      <w:bookmarkStart w:id="3" w:name="_GoBack"/>
      <w:bookmarkEnd w:id="0"/>
      <w:bookmarkEnd w:id="1"/>
      <w:bookmarkEnd w:id="2"/>
      <w:r w:rsidRPr="00392F56">
        <w:rPr>
          <w:b/>
          <w:color w:val="000000"/>
          <w:sz w:val="28"/>
          <w:szCs w:val="28"/>
        </w:rPr>
        <w:t>Сроки ожидания медицинской помощи</w:t>
      </w:r>
      <w:r>
        <w:rPr>
          <w:color w:val="000000"/>
          <w:sz w:val="28"/>
          <w:szCs w:val="28"/>
        </w:rPr>
        <w:t xml:space="preserve"> </w:t>
      </w:r>
      <w:r w:rsidRPr="00392F56">
        <w:rPr>
          <w:b/>
          <w:color w:val="000000"/>
          <w:sz w:val="28"/>
          <w:szCs w:val="28"/>
        </w:rPr>
        <w:t>по программе государственных гарантий</w:t>
      </w:r>
      <w:r>
        <w:rPr>
          <w:rStyle w:val="a5"/>
          <w:b/>
          <w:color w:val="000000"/>
          <w:sz w:val="28"/>
          <w:szCs w:val="28"/>
        </w:rPr>
        <w:footnoteReference w:id="1"/>
      </w:r>
    </w:p>
    <w:bookmarkEnd w:id="3"/>
    <w:p w:rsidR="00800A97" w:rsidRPr="00800A97" w:rsidRDefault="00392F56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800A97" w:rsidRPr="00800A97">
        <w:rPr>
          <w:color w:val="000000"/>
          <w:sz w:val="28"/>
          <w:szCs w:val="28"/>
        </w:rPr>
        <w:t>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</w:t>
      </w:r>
      <w:r>
        <w:rPr>
          <w:color w:val="000000"/>
          <w:sz w:val="28"/>
          <w:szCs w:val="28"/>
        </w:rPr>
        <w:t>иента в медицинскую организацию.</w:t>
      </w:r>
    </w:p>
    <w:p w:rsidR="00800A97" w:rsidRPr="00800A97" w:rsidRDefault="00392F56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4" w:name="bssPhr339"/>
      <w:bookmarkStart w:id="5" w:name="ZAP2BUS3KQ"/>
      <w:bookmarkStart w:id="6" w:name="ZAP26GA3J9"/>
      <w:bookmarkEnd w:id="4"/>
      <w:bookmarkEnd w:id="5"/>
      <w:bookmarkEnd w:id="6"/>
      <w:r>
        <w:rPr>
          <w:color w:val="000000"/>
          <w:sz w:val="28"/>
          <w:szCs w:val="28"/>
        </w:rPr>
        <w:t>С</w:t>
      </w:r>
      <w:r w:rsidR="00800A97" w:rsidRPr="00800A97">
        <w:rPr>
          <w:color w:val="000000"/>
          <w:sz w:val="28"/>
          <w:szCs w:val="28"/>
        </w:rPr>
        <w:t>роки ожидания оказания первичной медико-санитарной помощи в неотложной форме не должны превышать 2 часа с момента обращения пац</w:t>
      </w:r>
      <w:r>
        <w:rPr>
          <w:color w:val="000000"/>
          <w:sz w:val="28"/>
          <w:szCs w:val="28"/>
        </w:rPr>
        <w:t>иента в медицинскую организацию.</w:t>
      </w:r>
    </w:p>
    <w:p w:rsidR="00800A97" w:rsidRPr="00800A97" w:rsidRDefault="00392F56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7" w:name="bssPhr340"/>
      <w:bookmarkStart w:id="8" w:name="ZAP2C483EQ"/>
      <w:bookmarkStart w:id="9" w:name="ZAP26LM3D9"/>
      <w:bookmarkEnd w:id="7"/>
      <w:bookmarkEnd w:id="8"/>
      <w:bookmarkEnd w:id="9"/>
      <w:r>
        <w:rPr>
          <w:color w:val="000000"/>
          <w:sz w:val="28"/>
          <w:szCs w:val="28"/>
        </w:rPr>
        <w:t>С</w:t>
      </w:r>
      <w:r w:rsidR="00800A97" w:rsidRPr="00800A97">
        <w:rPr>
          <w:color w:val="000000"/>
          <w:sz w:val="28"/>
          <w:szCs w:val="28"/>
        </w:rPr>
        <w:t>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</w:t>
      </w:r>
      <w:r>
        <w:rPr>
          <w:color w:val="000000"/>
          <w:sz w:val="28"/>
          <w:szCs w:val="28"/>
        </w:rPr>
        <w:t>инскую организацию.</w:t>
      </w:r>
    </w:p>
    <w:p w:rsidR="00800A97" w:rsidRPr="00800A97" w:rsidRDefault="00392F56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10" w:name="bssPhr341"/>
      <w:bookmarkStart w:id="11" w:name="ZAP2LTM3LF"/>
      <w:bookmarkStart w:id="12" w:name="ZAP2GF43JU"/>
      <w:bookmarkEnd w:id="10"/>
      <w:bookmarkEnd w:id="11"/>
      <w:bookmarkEnd w:id="12"/>
      <w:r>
        <w:rPr>
          <w:color w:val="000000"/>
          <w:sz w:val="28"/>
          <w:szCs w:val="28"/>
        </w:rPr>
        <w:t>С</w:t>
      </w:r>
      <w:r w:rsidR="00800A97" w:rsidRPr="00800A97">
        <w:rPr>
          <w:color w:val="000000"/>
          <w:sz w:val="28"/>
          <w:szCs w:val="28"/>
        </w:rPr>
        <w:t>роки проведения консультаций врачей-специалистов в случае подозрения на онкологическое заболевание не</w:t>
      </w:r>
      <w:r>
        <w:rPr>
          <w:color w:val="000000"/>
          <w:sz w:val="28"/>
          <w:szCs w:val="28"/>
        </w:rPr>
        <w:t xml:space="preserve"> должны превышать 3 рабочих дня.</w:t>
      </w:r>
    </w:p>
    <w:p w:rsidR="00800A97" w:rsidRPr="00800A97" w:rsidRDefault="00392F56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13" w:name="bssPhr342"/>
      <w:bookmarkStart w:id="14" w:name="ZAP2I363L3"/>
      <w:bookmarkStart w:id="15" w:name="ZAP2CKK3JI"/>
      <w:bookmarkEnd w:id="13"/>
      <w:bookmarkEnd w:id="14"/>
      <w:bookmarkEnd w:id="15"/>
      <w:r>
        <w:rPr>
          <w:color w:val="000000"/>
          <w:sz w:val="28"/>
          <w:szCs w:val="28"/>
        </w:rPr>
        <w:t>С</w:t>
      </w:r>
      <w:r w:rsidR="00800A97" w:rsidRPr="00800A97">
        <w:rPr>
          <w:color w:val="000000"/>
          <w:sz w:val="28"/>
          <w:szCs w:val="28"/>
        </w:rPr>
        <w:t>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</w:t>
      </w:r>
      <w:r>
        <w:rPr>
          <w:color w:val="000000"/>
          <w:sz w:val="28"/>
          <w:szCs w:val="28"/>
        </w:rPr>
        <w:t>логическое заболевание).</w:t>
      </w:r>
    </w:p>
    <w:p w:rsidR="00800A97" w:rsidRPr="00800A97" w:rsidRDefault="00392F56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16" w:name="bssPhr343"/>
      <w:bookmarkStart w:id="17" w:name="ZAP2O3Q3PI"/>
      <w:bookmarkStart w:id="18" w:name="ZAP2IL83O1"/>
      <w:bookmarkEnd w:id="16"/>
      <w:bookmarkEnd w:id="17"/>
      <w:bookmarkEnd w:id="18"/>
      <w:r>
        <w:rPr>
          <w:color w:val="000000"/>
          <w:sz w:val="28"/>
          <w:szCs w:val="28"/>
        </w:rPr>
        <w:t>С</w:t>
      </w:r>
      <w:r w:rsidR="00800A97" w:rsidRPr="00800A97">
        <w:rPr>
          <w:color w:val="000000"/>
          <w:sz w:val="28"/>
          <w:szCs w:val="28"/>
        </w:rPr>
        <w:t>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</w:t>
      </w:r>
      <w:r>
        <w:rPr>
          <w:color w:val="000000"/>
          <w:sz w:val="28"/>
          <w:szCs w:val="28"/>
        </w:rPr>
        <w:t xml:space="preserve"> рабочих дней со дня назначения.</w:t>
      </w:r>
    </w:p>
    <w:p w:rsidR="00800A97" w:rsidRPr="00800A97" w:rsidRDefault="00392F56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19" w:name="bssPhr344"/>
      <w:bookmarkStart w:id="20" w:name="ZAP2DUS3KO"/>
      <w:bookmarkStart w:id="21" w:name="ZAP28GA3J7"/>
      <w:bookmarkEnd w:id="19"/>
      <w:bookmarkEnd w:id="20"/>
      <w:bookmarkEnd w:id="21"/>
      <w:r>
        <w:rPr>
          <w:color w:val="000000"/>
          <w:sz w:val="28"/>
          <w:szCs w:val="28"/>
        </w:rPr>
        <w:t>С</w:t>
      </w:r>
      <w:r w:rsidR="00800A97" w:rsidRPr="00800A97">
        <w:rPr>
          <w:color w:val="000000"/>
          <w:sz w:val="28"/>
          <w:szCs w:val="28"/>
        </w:rPr>
        <w:t>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</w:t>
      </w:r>
      <w:r>
        <w:rPr>
          <w:color w:val="000000"/>
          <w:sz w:val="28"/>
          <w:szCs w:val="28"/>
        </w:rPr>
        <w:t xml:space="preserve"> со дня назначения исследований.</w:t>
      </w:r>
    </w:p>
    <w:p w:rsidR="00800A97" w:rsidRPr="00800A97" w:rsidRDefault="00392F56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22" w:name="bssPhr345"/>
      <w:bookmarkStart w:id="23" w:name="ZAP29V03CS"/>
      <w:bookmarkStart w:id="24" w:name="ZAP24GE3BB"/>
      <w:bookmarkEnd w:id="22"/>
      <w:bookmarkEnd w:id="23"/>
      <w:bookmarkEnd w:id="24"/>
      <w:r>
        <w:rPr>
          <w:color w:val="000000"/>
          <w:sz w:val="28"/>
          <w:szCs w:val="28"/>
        </w:rPr>
        <w:t>С</w:t>
      </w:r>
      <w:r w:rsidR="00800A97" w:rsidRPr="00800A97">
        <w:rPr>
          <w:color w:val="000000"/>
          <w:sz w:val="28"/>
          <w:szCs w:val="28"/>
        </w:rPr>
        <w:t>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</w:t>
      </w:r>
      <w:r>
        <w:rPr>
          <w:color w:val="000000"/>
          <w:sz w:val="28"/>
          <w:szCs w:val="28"/>
        </w:rPr>
        <w:t>оза онкологического заболевания.</w:t>
      </w:r>
    </w:p>
    <w:p w:rsidR="00800A97" w:rsidRPr="00800A97" w:rsidRDefault="00392F56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25" w:name="bssPhr346"/>
      <w:bookmarkStart w:id="26" w:name="ZAP26LE3FU"/>
      <w:bookmarkStart w:id="27" w:name="ZAP216S3ED"/>
      <w:bookmarkEnd w:id="25"/>
      <w:bookmarkEnd w:id="26"/>
      <w:bookmarkEnd w:id="27"/>
      <w:r>
        <w:rPr>
          <w:color w:val="000000"/>
          <w:sz w:val="28"/>
          <w:szCs w:val="28"/>
        </w:rPr>
        <w:lastRenderedPageBreak/>
        <w:t>С</w:t>
      </w:r>
      <w:r w:rsidR="00800A97" w:rsidRPr="00800A97">
        <w:rPr>
          <w:color w:val="000000"/>
          <w:sz w:val="28"/>
          <w:szCs w:val="28"/>
        </w:rPr>
        <w:t>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</w:t>
      </w:r>
      <w:r>
        <w:rPr>
          <w:color w:val="000000"/>
          <w:sz w:val="28"/>
          <w:szCs w:val="28"/>
        </w:rPr>
        <w:t>иагноза заболевания (состояния).</w:t>
      </w:r>
    </w:p>
    <w:p w:rsidR="00800A97" w:rsidRPr="00800A97" w:rsidRDefault="00392F56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28" w:name="bssPhr347"/>
      <w:bookmarkStart w:id="29" w:name="ZAP28663IM"/>
      <w:bookmarkStart w:id="30" w:name="ZAP22NK3H5"/>
      <w:bookmarkEnd w:id="28"/>
      <w:bookmarkEnd w:id="29"/>
      <w:bookmarkEnd w:id="30"/>
      <w:r>
        <w:rPr>
          <w:color w:val="000000"/>
          <w:sz w:val="28"/>
          <w:szCs w:val="28"/>
        </w:rPr>
        <w:t>В</w:t>
      </w:r>
      <w:r w:rsidR="00800A97" w:rsidRPr="00800A97">
        <w:rPr>
          <w:color w:val="000000"/>
          <w:sz w:val="28"/>
          <w:szCs w:val="28"/>
        </w:rPr>
        <w:t xml:space="preserve">ремя </w:t>
      </w:r>
      <w:proofErr w:type="spellStart"/>
      <w:r w:rsidR="00800A97" w:rsidRPr="00800A97">
        <w:rPr>
          <w:color w:val="000000"/>
          <w:sz w:val="28"/>
          <w:szCs w:val="28"/>
        </w:rPr>
        <w:t>доезда</w:t>
      </w:r>
      <w:proofErr w:type="spellEnd"/>
      <w:r w:rsidR="00800A97" w:rsidRPr="00800A97">
        <w:rPr>
          <w:color w:val="000000"/>
          <w:sz w:val="28"/>
          <w:szCs w:val="28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 территориальных программах государственных гарантий время </w:t>
      </w:r>
      <w:proofErr w:type="spellStart"/>
      <w:r w:rsidR="00800A97" w:rsidRPr="00800A97">
        <w:rPr>
          <w:color w:val="000000"/>
          <w:sz w:val="28"/>
          <w:szCs w:val="28"/>
        </w:rPr>
        <w:t>доезда</w:t>
      </w:r>
      <w:proofErr w:type="spellEnd"/>
      <w:r w:rsidR="00800A97" w:rsidRPr="00800A97">
        <w:rPr>
          <w:color w:val="000000"/>
          <w:sz w:val="28"/>
          <w:szCs w:val="28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800A97" w:rsidRPr="00800A97" w:rsidRDefault="00800A97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31" w:name="bssPhr348"/>
      <w:bookmarkStart w:id="32" w:name="ZAP2N4A3MT"/>
      <w:bookmarkStart w:id="33" w:name="ZAP2HLO3LC"/>
      <w:bookmarkEnd w:id="31"/>
      <w:bookmarkEnd w:id="32"/>
      <w:bookmarkEnd w:id="33"/>
      <w:r w:rsidRPr="00800A97">
        <w:rPr>
          <w:color w:val="000000"/>
          <w:sz w:val="28"/>
          <w:szCs w:val="28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800A97" w:rsidRPr="00800A97" w:rsidRDefault="00800A97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34" w:name="bssPhr349"/>
      <w:bookmarkStart w:id="35" w:name="ZAP2SE43QS"/>
      <w:bookmarkStart w:id="36" w:name="ZAP2MVI3PB"/>
      <w:bookmarkEnd w:id="34"/>
      <w:bookmarkEnd w:id="35"/>
      <w:bookmarkEnd w:id="36"/>
      <w:r w:rsidRPr="00800A97">
        <w:rPr>
          <w:color w:val="000000"/>
          <w:sz w:val="28"/>
          <w:szCs w:val="28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'’Интернет",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726C45" w:rsidRDefault="00063B78" w:rsidP="00AE7174">
      <w:pPr>
        <w:spacing w:after="240" w:line="276" w:lineRule="auto"/>
      </w:pPr>
      <w:bookmarkStart w:id="37" w:name="bssPhr350"/>
      <w:bookmarkStart w:id="38" w:name="ZAP2EOO3GS"/>
      <w:bookmarkStart w:id="39" w:name="ZAP2EL63GR"/>
      <w:bookmarkEnd w:id="37"/>
      <w:bookmarkEnd w:id="38"/>
      <w:bookmarkEnd w:id="39"/>
    </w:p>
    <w:sectPr w:rsidR="0072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1D" w:rsidRDefault="001B281D" w:rsidP="00392F56">
      <w:pPr>
        <w:spacing w:after="0" w:line="240" w:lineRule="auto"/>
      </w:pPr>
      <w:r>
        <w:separator/>
      </w:r>
    </w:p>
  </w:endnote>
  <w:endnote w:type="continuationSeparator" w:id="0">
    <w:p w:rsidR="001B281D" w:rsidRDefault="001B281D" w:rsidP="003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1D" w:rsidRDefault="001B281D" w:rsidP="00392F56">
      <w:pPr>
        <w:spacing w:after="0" w:line="240" w:lineRule="auto"/>
      </w:pPr>
      <w:r>
        <w:separator/>
      </w:r>
    </w:p>
  </w:footnote>
  <w:footnote w:type="continuationSeparator" w:id="0">
    <w:p w:rsidR="001B281D" w:rsidRDefault="001B281D" w:rsidP="00392F56">
      <w:pPr>
        <w:spacing w:after="0" w:line="240" w:lineRule="auto"/>
      </w:pPr>
      <w:r>
        <w:continuationSeparator/>
      </w:r>
    </w:p>
  </w:footnote>
  <w:footnote w:id="1">
    <w:p w:rsidR="00392F56" w:rsidRDefault="00392F56">
      <w:pPr>
        <w:pStyle w:val="a3"/>
      </w:pPr>
      <w:r>
        <w:rPr>
          <w:rStyle w:val="a5"/>
        </w:rPr>
        <w:footnoteRef/>
      </w:r>
      <w:r>
        <w:t xml:space="preserve"> </w:t>
      </w:r>
      <w:r w:rsidRPr="00392F56">
        <w:t>раздел VII постановления Правительства от 29.12.2022 № 2497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97"/>
    <w:rsid w:val="00063B78"/>
    <w:rsid w:val="001B281D"/>
    <w:rsid w:val="002653EC"/>
    <w:rsid w:val="00374127"/>
    <w:rsid w:val="00392F56"/>
    <w:rsid w:val="00667164"/>
    <w:rsid w:val="00800A97"/>
    <w:rsid w:val="0084170C"/>
    <w:rsid w:val="00A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84F3A-D850-454E-AB4A-FEA178E9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92F5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92F5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92F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243A-E5BD-41F5-A87F-5BD8FCE4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Рябунина Александра Андреевна</dc:creator>
  <cp:keywords/>
  <dc:description/>
  <cp:lastModifiedBy>Наталья Белецкая</cp:lastModifiedBy>
  <cp:revision>2</cp:revision>
  <dcterms:created xsi:type="dcterms:W3CDTF">2023-08-24T08:39:00Z</dcterms:created>
  <dcterms:modified xsi:type="dcterms:W3CDTF">2023-08-24T08:39:00Z</dcterms:modified>
</cp:coreProperties>
</file>